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3966" w:rsidRDefault="00333966" w:rsidP="00333966">
      <w:pPr>
        <w:pStyle w:val="berschrift1"/>
        <w:rPr>
          <w:sz w:val="28"/>
        </w:rPr>
      </w:pPr>
      <w:r>
        <w:rPr>
          <w:sz w:val="28"/>
        </w:rPr>
        <w:t>La Cappella, Bern</w:t>
      </w:r>
    </w:p>
    <w:p w:rsidR="00333966" w:rsidRDefault="00333966" w:rsidP="00333966">
      <w:pPr>
        <w:pStyle w:val="berschrift1"/>
        <w:rPr>
          <w:sz w:val="28"/>
        </w:rPr>
      </w:pPr>
      <w:r>
        <w:rPr>
          <w:sz w:val="28"/>
        </w:rPr>
        <w:t>Chanson</w:t>
      </w:r>
    </w:p>
    <w:p w:rsidR="00333966" w:rsidRDefault="00333966" w:rsidP="00333966">
      <w:pPr>
        <w:pStyle w:val="berschrift1"/>
        <w:rPr>
          <w:sz w:val="28"/>
        </w:rPr>
      </w:pPr>
    </w:p>
    <w:p w:rsidR="00333966" w:rsidRDefault="00333966" w:rsidP="00333966">
      <w:r w:rsidRPr="00AC5BD6">
        <w:rPr>
          <w:highlight w:val="yellow"/>
        </w:rPr>
        <w:t>Uraufführung!</w:t>
      </w:r>
    </w:p>
    <w:p w:rsidR="00333966" w:rsidRDefault="00333966" w:rsidP="00333966"/>
    <w:p w:rsidR="00D3142F" w:rsidRPr="00A413A9" w:rsidRDefault="00D3142F" w:rsidP="00D3142F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 w:val="36"/>
          <w:szCs w:val="28"/>
        </w:rPr>
      </w:pPr>
      <w:r w:rsidRPr="00A413A9">
        <w:rPr>
          <w:rFonts w:ascii="Arial" w:hAnsi="Arial" w:cs="Courier"/>
          <w:b/>
          <w:bCs/>
          <w:sz w:val="36"/>
          <w:szCs w:val="28"/>
        </w:rPr>
        <w:t>Die Exfreundinnen</w:t>
      </w:r>
    </w:p>
    <w:p w:rsidR="00D3142F" w:rsidRPr="00A413A9" w:rsidRDefault="00D3142F" w:rsidP="00D3142F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  <w:r w:rsidRPr="00A413A9">
        <w:rPr>
          <w:rFonts w:ascii="Arial" w:hAnsi="Arial" w:cs="Courier"/>
          <w:szCs w:val="28"/>
        </w:rPr>
        <w:t>Musikalis</w:t>
      </w:r>
      <w:r w:rsidR="005C23B2" w:rsidRPr="00A413A9">
        <w:rPr>
          <w:rFonts w:ascii="Arial" w:hAnsi="Arial" w:cs="Courier"/>
          <w:szCs w:val="28"/>
        </w:rPr>
        <w:t>che Therapie mit Nebenwirkungen</w:t>
      </w:r>
    </w:p>
    <w:p w:rsidR="00A413A9" w:rsidRPr="00A413A9" w:rsidRDefault="00A413A9" w:rsidP="00D3142F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b/>
          <w:szCs w:val="28"/>
        </w:rPr>
      </w:pPr>
      <w:r w:rsidRPr="00A413A9">
        <w:rPr>
          <w:rFonts w:ascii="Arial" w:hAnsi="Arial" w:cs="Courier"/>
          <w:b/>
          <w:szCs w:val="28"/>
        </w:rPr>
        <w:t>Drei verschiedene Haarfarben, aber eines haben sie gemeinsam: Den Exfreund. Gibt es Überlebende?</w:t>
      </w:r>
    </w:p>
    <w:p w:rsidR="00A413A9" w:rsidRPr="00A413A9" w:rsidRDefault="00A413A9" w:rsidP="00A413A9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  <w:r w:rsidRPr="00A413A9">
        <w:rPr>
          <w:rFonts w:ascii="Arial" w:hAnsi="Arial" w:cs="Courier"/>
          <w:szCs w:val="28"/>
        </w:rPr>
        <w:t xml:space="preserve">Die Exfreundinnen sind aber kein Haufen frustrierter Frauen, die ständig einen Korb bekommen. Sie teilen auch aus – und das nicht zu knapp! Hier wird musikalisch knallhart </w:t>
      </w:r>
      <w:proofErr w:type="spellStart"/>
      <w:r w:rsidRPr="00A413A9">
        <w:rPr>
          <w:rFonts w:ascii="Arial" w:hAnsi="Arial" w:cs="Courier"/>
          <w:szCs w:val="28"/>
        </w:rPr>
        <w:t>abgerechnet.Trotzdem</w:t>
      </w:r>
      <w:proofErr w:type="spellEnd"/>
      <w:r w:rsidRPr="00A413A9">
        <w:rPr>
          <w:rFonts w:ascii="Arial" w:hAnsi="Arial" w:cs="Courier"/>
          <w:szCs w:val="28"/>
        </w:rPr>
        <w:t xml:space="preserve"> ist den Exfreundinnen die Romantik und der Glamour nicht abhanden gekommen; der Glaube an die wahre, ewige Liebe hält sie weitgehend faltenfrei, denn Liebe ist, wenn man sich trotzdem schminkt.</w:t>
      </w:r>
    </w:p>
    <w:p w:rsidR="00A413A9" w:rsidRPr="00A413A9" w:rsidRDefault="00A413A9" w:rsidP="00A413A9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  <w:r w:rsidRPr="00A413A9">
        <w:rPr>
          <w:rFonts w:ascii="Arial" w:hAnsi="Arial" w:cs="Courier"/>
          <w:szCs w:val="28"/>
        </w:rPr>
        <w:t>Warum macht der Avocadobaum des Verflossenen im dunklen Gang und ohne Wasser nicht den Schirm zu</w:t>
      </w:r>
      <w:proofErr w:type="gramStart"/>
      <w:r w:rsidRPr="00A413A9">
        <w:rPr>
          <w:rFonts w:ascii="Arial" w:hAnsi="Arial" w:cs="Courier"/>
          <w:szCs w:val="28"/>
        </w:rPr>
        <w:t>, sondern</w:t>
      </w:r>
      <w:proofErr w:type="gramEnd"/>
      <w:r w:rsidRPr="00A413A9">
        <w:rPr>
          <w:rFonts w:ascii="Arial" w:hAnsi="Arial" w:cs="Courier"/>
          <w:szCs w:val="28"/>
        </w:rPr>
        <w:t xml:space="preserve"> erblüht neu? Sind Exfreunde auch Menschen? Und reichen Sex und </w:t>
      </w:r>
      <w:proofErr w:type="spellStart"/>
      <w:r w:rsidRPr="00A413A9">
        <w:rPr>
          <w:rFonts w:ascii="Arial" w:hAnsi="Arial" w:cs="Courier"/>
          <w:szCs w:val="28"/>
        </w:rPr>
        <w:t>Röschti</w:t>
      </w:r>
      <w:proofErr w:type="spellEnd"/>
      <w:r w:rsidRPr="00A413A9">
        <w:rPr>
          <w:rFonts w:ascii="Arial" w:hAnsi="Arial" w:cs="Courier"/>
          <w:szCs w:val="28"/>
        </w:rPr>
        <w:t xml:space="preserve">, um glücklich zu sein? Fragen, welche die </w:t>
      </w:r>
    </w:p>
    <w:p w:rsidR="00A413A9" w:rsidRPr="00A413A9" w:rsidRDefault="00A413A9" w:rsidP="00A413A9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  <w:r w:rsidRPr="00A413A9">
        <w:rPr>
          <w:rFonts w:ascii="Arial" w:hAnsi="Arial" w:cs="Courier"/>
          <w:szCs w:val="28"/>
        </w:rPr>
        <w:t>Exfreundinnen allesamt an ei</w:t>
      </w:r>
      <w:r>
        <w:rPr>
          <w:rFonts w:ascii="Arial" w:hAnsi="Arial" w:cs="Courier"/>
          <w:szCs w:val="28"/>
        </w:rPr>
        <w:t>nem einzigen Abend beantworten.</w:t>
      </w:r>
    </w:p>
    <w:p w:rsidR="00A413A9" w:rsidRPr="00A413A9" w:rsidRDefault="00A413A9" w:rsidP="00A413A9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  <w:r w:rsidRPr="00A413A9">
        <w:rPr>
          <w:rFonts w:ascii="Arial" w:hAnsi="Arial" w:cs="Courier"/>
          <w:szCs w:val="28"/>
        </w:rPr>
        <w:t>Die Exfreundinnen: Drei Damen, an die Sie noch lange denken werden.</w:t>
      </w:r>
    </w:p>
    <w:p w:rsidR="00A413A9" w:rsidRPr="00A413A9" w:rsidRDefault="00A413A9" w:rsidP="00A413A9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  <w:proofErr w:type="spellStart"/>
      <w:r w:rsidRPr="00A413A9">
        <w:rPr>
          <w:rFonts w:ascii="Arial" w:hAnsi="Arial" w:cs="Courier"/>
          <w:szCs w:val="28"/>
        </w:rPr>
        <w:t>Anikó</w:t>
      </w:r>
      <w:proofErr w:type="spellEnd"/>
      <w:r w:rsidRPr="00A413A9">
        <w:rPr>
          <w:rFonts w:ascii="Arial" w:hAnsi="Arial" w:cs="Courier"/>
          <w:szCs w:val="28"/>
        </w:rPr>
        <w:t xml:space="preserve"> </w:t>
      </w:r>
      <w:proofErr w:type="spellStart"/>
      <w:r w:rsidRPr="00A413A9">
        <w:rPr>
          <w:rFonts w:ascii="Arial" w:hAnsi="Arial" w:cs="Courier"/>
          <w:szCs w:val="28"/>
        </w:rPr>
        <w:t>Donáth</w:t>
      </w:r>
      <w:proofErr w:type="spellEnd"/>
      <w:r w:rsidRPr="00A413A9">
        <w:rPr>
          <w:rFonts w:ascii="Arial" w:hAnsi="Arial" w:cs="Courier"/>
          <w:szCs w:val="28"/>
        </w:rPr>
        <w:t xml:space="preserve">, Isabelle Flachsmann und Martina </w:t>
      </w:r>
      <w:proofErr w:type="spellStart"/>
      <w:r w:rsidRPr="00A413A9">
        <w:rPr>
          <w:rFonts w:ascii="Arial" w:hAnsi="Arial" w:cs="Courier"/>
          <w:szCs w:val="28"/>
        </w:rPr>
        <w:t>Lory</w:t>
      </w:r>
      <w:proofErr w:type="spellEnd"/>
      <w:r w:rsidRPr="00A413A9">
        <w:rPr>
          <w:rFonts w:ascii="Arial" w:hAnsi="Arial" w:cs="Courier"/>
          <w:szCs w:val="28"/>
        </w:rPr>
        <w:t xml:space="preserve"> werden begleitet von den Multiinstrumentalistin Sonja </w:t>
      </w:r>
      <w:proofErr w:type="spellStart"/>
      <w:r w:rsidRPr="00A413A9">
        <w:rPr>
          <w:rFonts w:ascii="Arial" w:hAnsi="Arial" w:cs="Courier"/>
          <w:szCs w:val="28"/>
        </w:rPr>
        <w:t>Füchslin</w:t>
      </w:r>
      <w:proofErr w:type="spellEnd"/>
      <w:r w:rsidRPr="00A413A9">
        <w:rPr>
          <w:rFonts w:ascii="Arial" w:hAnsi="Arial" w:cs="Courier"/>
          <w:szCs w:val="28"/>
        </w:rPr>
        <w:t>.</w:t>
      </w:r>
    </w:p>
    <w:p w:rsidR="00333966" w:rsidRDefault="00333966" w:rsidP="00333966">
      <w:pPr>
        <w:rPr>
          <w:b/>
          <w:sz w:val="26"/>
          <w:szCs w:val="26"/>
        </w:rPr>
      </w:pPr>
    </w:p>
    <w:p w:rsidR="00333966" w:rsidRDefault="00333966" w:rsidP="003339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Freitag und Samstag: 7. und 8. März 2014, 20.00 Uhr </w:t>
      </w:r>
    </w:p>
    <w:p w:rsidR="00333966" w:rsidRDefault="00333966" w:rsidP="00333966">
      <w:pPr>
        <w:rPr>
          <w:b/>
          <w:sz w:val="26"/>
          <w:szCs w:val="26"/>
        </w:rPr>
      </w:pPr>
    </w:p>
    <w:p w:rsidR="00333966" w:rsidRDefault="00333966" w:rsidP="00333966">
      <w:pPr>
        <w:rPr>
          <w:b/>
          <w:sz w:val="26"/>
          <w:szCs w:val="26"/>
        </w:rPr>
      </w:pPr>
    </w:p>
    <w:p w:rsidR="00333966" w:rsidRPr="00AC5BD6" w:rsidRDefault="00333966" w:rsidP="00333966">
      <w:pPr>
        <w:rPr>
          <w:sz w:val="26"/>
          <w:szCs w:val="26"/>
        </w:rPr>
      </w:pPr>
      <w:r w:rsidRPr="00AC5BD6">
        <w:rPr>
          <w:sz w:val="26"/>
          <w:szCs w:val="26"/>
        </w:rPr>
        <w:t>www.dieexfreundinnen.ch</w:t>
      </w:r>
    </w:p>
    <w:p w:rsidR="00FC6061" w:rsidRPr="00A413A9" w:rsidRDefault="00FC6061" w:rsidP="00FC6061">
      <w:pPr>
        <w:widowControl w:val="0"/>
        <w:autoSpaceDE w:val="0"/>
        <w:autoSpaceDN w:val="0"/>
        <w:adjustRightInd w:val="0"/>
        <w:spacing w:after="280"/>
        <w:rPr>
          <w:rFonts w:ascii="Arial" w:hAnsi="Arial" w:cs="Courier"/>
          <w:szCs w:val="28"/>
        </w:rPr>
      </w:pPr>
    </w:p>
    <w:sectPr w:rsidR="00FC6061" w:rsidRPr="00A413A9" w:rsidSect="00AB58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D3142F"/>
    <w:rsid w:val="00333966"/>
    <w:rsid w:val="00436D19"/>
    <w:rsid w:val="005C23B2"/>
    <w:rsid w:val="005D6D25"/>
    <w:rsid w:val="007E6D2C"/>
    <w:rsid w:val="00806B01"/>
    <w:rsid w:val="008F72EF"/>
    <w:rsid w:val="00A413A9"/>
    <w:rsid w:val="00AB589A"/>
    <w:rsid w:val="00D3142F"/>
    <w:rsid w:val="00FC606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D2C"/>
  </w:style>
  <w:style w:type="paragraph" w:styleId="berschrift1">
    <w:name w:val="heading 1"/>
    <w:basedOn w:val="Standard"/>
    <w:next w:val="Standard"/>
    <w:link w:val="berschrift1Zeichen"/>
    <w:uiPriority w:val="9"/>
    <w:qFormat/>
    <w:rsid w:val="0033396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de-CH" w:eastAsia="en-US" w:bidi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33966"/>
    <w:rPr>
      <w:rFonts w:asciiTheme="majorHAnsi" w:eastAsiaTheme="majorEastAsia" w:hAnsiTheme="majorHAnsi" w:cs="Times New Roman"/>
      <w:b/>
      <w:bCs/>
      <w:kern w:val="32"/>
      <w:sz w:val="32"/>
      <w:szCs w:val="32"/>
      <w:lang w:val="de-CH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Word 12.1.0</Application>
  <DocSecurity>0</DocSecurity>
  <Lines>7</Lines>
  <Paragraphs>1</Paragraphs>
  <ScaleCrop>false</ScaleCrop>
  <Company/>
  <LinksUpToDate>false</LinksUpToDate>
  <CharactersWithSpaces>1106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Donáth</dc:creator>
  <cp:keywords/>
  <dc:description/>
  <cp:lastModifiedBy>cappella</cp:lastModifiedBy>
  <cp:revision>3</cp:revision>
  <dcterms:created xsi:type="dcterms:W3CDTF">2014-01-09T08:02:00Z</dcterms:created>
  <dcterms:modified xsi:type="dcterms:W3CDTF">2014-01-09T08:04:00Z</dcterms:modified>
</cp:coreProperties>
</file>